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B7" w:rsidRPr="00393FB7" w:rsidRDefault="00CC4DAC" w:rsidP="008023BE">
      <w:pPr>
        <w:pStyle w:val="Geenafstand"/>
        <w:rPr>
          <w:b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4AE1D00" wp14:editId="469B5859">
            <wp:simplePos x="0" y="0"/>
            <wp:positionH relativeFrom="column">
              <wp:posOffset>3948430</wp:posOffset>
            </wp:positionH>
            <wp:positionV relativeFrom="paragraph">
              <wp:posOffset>-99695</wp:posOffset>
            </wp:positionV>
            <wp:extent cx="2125980" cy="2495550"/>
            <wp:effectExtent l="0" t="0" r="7620" b="0"/>
            <wp:wrapSquare wrapText="bothSides"/>
            <wp:docPr id="2" name="Afbeelding 2" descr="Afbeeldingsresultaat voor stedelijk gebied ne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stedelijk gebied nederl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FB7" w:rsidRPr="00393FB7">
        <w:rPr>
          <w:b/>
        </w:rPr>
        <w:t>Stedelijk gebied: Zwolle</w:t>
      </w:r>
    </w:p>
    <w:p w:rsidR="00393FB7" w:rsidRDefault="00393FB7" w:rsidP="008023BE">
      <w:pPr>
        <w:pStyle w:val="Geenafstand"/>
      </w:pPr>
    </w:p>
    <w:p w:rsidR="00393FB7" w:rsidRDefault="00393FB7" w:rsidP="008023BE">
      <w:pPr>
        <w:pStyle w:val="Geenafstand"/>
      </w:pPr>
      <w:r>
        <w:t xml:space="preserve">Waar is het stedelijk gebied te vinden in Nederland? </w:t>
      </w:r>
    </w:p>
    <w:p w:rsidR="00393FB7" w:rsidRDefault="00CC4DAC" w:rsidP="008023BE">
      <w:pPr>
        <w:pStyle w:val="Geenafstand"/>
      </w:pPr>
      <w:r>
        <w:t xml:space="preserve">Het stedelijk gebied is in Nederland vooral te vinden in en rond de grote steden. Het grootste gedeelte stedelijk gebied ligt in de Randstad. </w:t>
      </w:r>
    </w:p>
    <w:p w:rsidR="00CC4DAC" w:rsidRDefault="00CC4DAC" w:rsidP="008023BE">
      <w:pPr>
        <w:pStyle w:val="Geenafstand"/>
      </w:pPr>
    </w:p>
    <w:p w:rsidR="00393FB7" w:rsidRDefault="00393FB7" w:rsidP="008023BE">
      <w:pPr>
        <w:pStyle w:val="Geenafstand"/>
      </w:pPr>
      <w:r>
        <w:t>Hoe ontstaat een stedelijk gebied?</w:t>
      </w:r>
    </w:p>
    <w:p w:rsidR="00541F6B" w:rsidRDefault="00541F6B" w:rsidP="008023BE">
      <w:pPr>
        <w:pStyle w:val="Geenafstand"/>
      </w:pPr>
      <w:r>
        <w:t xml:space="preserve">Het stedelijk gebied ontstaat als er een hele hoge urbanisatiegraad is t.o.v. de omgeving. </w:t>
      </w:r>
    </w:p>
    <w:p w:rsidR="00541F6B" w:rsidRDefault="00541F6B" w:rsidP="008023BE">
      <w:pPr>
        <w:pStyle w:val="Geenafstand"/>
      </w:pPr>
    </w:p>
    <w:p w:rsidR="00393FB7" w:rsidRDefault="00393FB7" w:rsidP="008023BE">
      <w:pPr>
        <w:pStyle w:val="Geenafstand"/>
      </w:pPr>
      <w:r>
        <w:t>Wat zijn de kenmerken van een stedelijk gebied?</w:t>
      </w:r>
    </w:p>
    <w:p w:rsidR="00393FB7" w:rsidRDefault="00541F6B" w:rsidP="008023BE">
      <w:pPr>
        <w:pStyle w:val="Geenafstand"/>
      </w:pPr>
      <w:r w:rsidRPr="00541F6B">
        <w:rPr>
          <w:rFonts w:ascii="Calibri" w:hAnsi="Calibri"/>
          <w:color w:val="000000"/>
          <w:shd w:val="clear" w:color="auto" w:fill="FFFFFF"/>
        </w:rPr>
        <w:t>Een stedelijk gebied, urbaan gebied of stadsgewest is een gebied met een ten opzichte van de omgeving verhoogde urbanisatiegraad.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  <w:r w:rsidR="00CC4DAC">
        <w:rPr>
          <w:rFonts w:ascii="Calibri" w:hAnsi="Calibri"/>
          <w:color w:val="000000"/>
          <w:shd w:val="clear" w:color="auto" w:fill="FFFFFF"/>
        </w:rPr>
        <w:t>In het stedelijke gebied is het oorspronkelijke landschap vrijwel geheel vervangen door bebouwing, wegen en aangelegd groen en water. In de steden in laag Nederland is ook de bodem veranderd: de oorspronkelijke klei- of veenbodem is veelal met een laag zand bedekt. Vooral de laatste decennia is de oppervlakte bebouwd gebied voor wonen en werken aanzienlijk toegenomen.</w:t>
      </w:r>
      <w:r w:rsidR="00CC4DAC">
        <w:rPr>
          <w:rFonts w:ascii="Calibri" w:hAnsi="Calibri"/>
          <w:color w:val="000000"/>
        </w:rPr>
        <w:br/>
      </w:r>
      <w:r w:rsidR="00CC4DAC" w:rsidRPr="00CC4DAC">
        <w:t>Het klimaat in de steden is het gehele jaar door enkele graden warmer dan daarbuiten. Ook is het er droger door de snelle afvoer van regenwater.</w:t>
      </w:r>
    </w:p>
    <w:p w:rsidR="00CC4DAC" w:rsidRDefault="00CC4DAC" w:rsidP="008023BE">
      <w:pPr>
        <w:pStyle w:val="Geenafstand"/>
      </w:pPr>
    </w:p>
    <w:p w:rsidR="00393FB7" w:rsidRPr="00026AE7" w:rsidRDefault="00393FB7" w:rsidP="008023BE">
      <w:pPr>
        <w:pStyle w:val="Geenafstand"/>
      </w:pPr>
      <w:r w:rsidRPr="00026AE7">
        <w:t xml:space="preserve">Waterhuishouding in </w:t>
      </w:r>
      <w:r w:rsidR="00923F1E" w:rsidRPr="00026AE7">
        <w:t>de wijk Stadshagen Zwolle</w:t>
      </w:r>
    </w:p>
    <w:p w:rsidR="00923F1E" w:rsidRPr="00923F1E" w:rsidRDefault="00923F1E" w:rsidP="008023BE">
      <w:pPr>
        <w:pStyle w:val="Geenafstand"/>
      </w:pPr>
      <w:r w:rsidRPr="00923F1E">
        <w:t>Stadshagen is een jonge, moderne wijk met het zicht op de stad en de voeten in de polder.</w:t>
      </w:r>
      <w:r>
        <w:t xml:space="preserve"> Stadshagen wordt omringt door water.</w:t>
      </w:r>
      <w:r w:rsidRPr="00923F1E">
        <w:t xml:space="preserve"> </w:t>
      </w:r>
      <w:r>
        <w:t>D</w:t>
      </w:r>
      <w:r w:rsidRPr="00923F1E">
        <w:t xml:space="preserve">e rivieren het Zwarte Water en de IJssel zijn vlakbij en in de </w:t>
      </w:r>
      <w:proofErr w:type="spellStart"/>
      <w:r w:rsidRPr="00923F1E">
        <w:t>Milligerplas</w:t>
      </w:r>
      <w:proofErr w:type="spellEnd"/>
      <w:r w:rsidRPr="00923F1E">
        <w:t xml:space="preserve"> kan je zomers heerlijk zwemmen. Jullie gaan</w:t>
      </w:r>
      <w:r w:rsidR="00026AE7">
        <w:t xml:space="preserve"> op de dag van de excursie in de wijk </w:t>
      </w:r>
      <w:r w:rsidRPr="00923F1E">
        <w:t xml:space="preserve">een klimaatspeurtocht houden. Dan gaan jullie ontdekken hoe de wijk Stadshagen omgaat met </w:t>
      </w:r>
      <w:r w:rsidR="00026AE7">
        <w:t xml:space="preserve">het klimaat en </w:t>
      </w:r>
      <w:r w:rsidRPr="00923F1E">
        <w:t xml:space="preserve">de waterhuishouding! </w:t>
      </w:r>
    </w:p>
    <w:p w:rsidR="00393FB7" w:rsidRDefault="00393FB7" w:rsidP="008023BE">
      <w:pPr>
        <w:pStyle w:val="Geenafstand"/>
      </w:pPr>
    </w:p>
    <w:p w:rsidR="00393FB7" w:rsidRDefault="00393FB7" w:rsidP="008023BE">
      <w:pPr>
        <w:pStyle w:val="Geenafstand"/>
      </w:pPr>
    </w:p>
    <w:p w:rsidR="008023BE" w:rsidRPr="00C73C44" w:rsidRDefault="008023BE" w:rsidP="00C73C44"/>
    <w:sectPr w:rsidR="008023BE" w:rsidRPr="00C7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44"/>
    <w:rsid w:val="00026AE7"/>
    <w:rsid w:val="000F54D7"/>
    <w:rsid w:val="002538D8"/>
    <w:rsid w:val="00393FB7"/>
    <w:rsid w:val="00541F6B"/>
    <w:rsid w:val="008023BE"/>
    <w:rsid w:val="008B374B"/>
    <w:rsid w:val="00923F1E"/>
    <w:rsid w:val="00967B40"/>
    <w:rsid w:val="009D453B"/>
    <w:rsid w:val="00BB3873"/>
    <w:rsid w:val="00C73C44"/>
    <w:rsid w:val="00CC4DAC"/>
    <w:rsid w:val="00D9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4302F-34D5-4C21-B7C4-7DF8318E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C4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C73C44"/>
    <w:pPr>
      <w:spacing w:after="0" w:line="240" w:lineRule="auto"/>
    </w:pPr>
  </w:style>
  <w:style w:type="character" w:styleId="Nadruk">
    <w:name w:val="Emphasis"/>
    <w:basedOn w:val="Standaardalinea-lettertype"/>
    <w:uiPriority w:val="20"/>
    <w:qFormat/>
    <w:rsid w:val="008023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Smartboard</cp:lastModifiedBy>
  <cp:revision>3</cp:revision>
  <dcterms:created xsi:type="dcterms:W3CDTF">2018-03-07T09:48:00Z</dcterms:created>
  <dcterms:modified xsi:type="dcterms:W3CDTF">2018-03-07T09:48:00Z</dcterms:modified>
</cp:coreProperties>
</file>